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0E7" w:rsidRPr="00A370E7" w:rsidRDefault="00A370E7" w:rsidP="00A370E7">
      <w:pPr>
        <w:widowControl/>
        <w:spacing w:line="390" w:lineRule="atLeast"/>
        <w:jc w:val="center"/>
        <w:rPr>
          <w:rFonts w:ascii="宋体" w:eastAsia="宋体" w:hAnsi="宋体" w:cs="宋体" w:hint="eastAsia"/>
          <w:b/>
          <w:color w:val="2D2D2D"/>
          <w:kern w:val="0"/>
          <w:sz w:val="44"/>
          <w:szCs w:val="44"/>
        </w:rPr>
      </w:pPr>
      <w:r w:rsidRPr="00A370E7">
        <w:rPr>
          <w:rFonts w:ascii="宋体" w:eastAsia="宋体" w:hAnsi="宋体" w:cs="宋体" w:hint="eastAsia"/>
          <w:b/>
          <w:color w:val="2D2D2D"/>
          <w:kern w:val="0"/>
          <w:sz w:val="44"/>
          <w:szCs w:val="44"/>
        </w:rPr>
        <w:t>全省高校思想政治工作会议精神</w:t>
      </w:r>
    </w:p>
    <w:p w:rsidR="00A370E7" w:rsidRPr="00A370E7" w:rsidRDefault="00A370E7" w:rsidP="00A370E7">
      <w:pPr>
        <w:widowControl/>
        <w:spacing w:line="390" w:lineRule="atLeast"/>
        <w:jc w:val="center"/>
        <w:rPr>
          <w:rFonts w:ascii="宋体" w:eastAsia="宋体" w:hAnsi="宋体" w:cs="宋体" w:hint="eastAsia"/>
          <w:b/>
          <w:color w:val="2D2D2D"/>
          <w:kern w:val="0"/>
          <w:sz w:val="44"/>
          <w:szCs w:val="44"/>
        </w:rPr>
      </w:pPr>
      <w:r w:rsidRPr="00A370E7">
        <w:rPr>
          <w:rFonts w:ascii="宋体" w:eastAsia="宋体" w:hAnsi="宋体" w:cs="宋体" w:hint="eastAsia"/>
          <w:b/>
          <w:color w:val="2D2D2D"/>
          <w:kern w:val="0"/>
          <w:sz w:val="44"/>
          <w:szCs w:val="44"/>
        </w:rPr>
        <w:t>传达提纲</w:t>
      </w:r>
    </w:p>
    <w:p w:rsidR="00A370E7" w:rsidRDefault="00A370E7" w:rsidP="00A370E7">
      <w:pPr>
        <w:widowControl/>
        <w:spacing w:line="390" w:lineRule="atLeast"/>
        <w:jc w:val="left"/>
        <w:rPr>
          <w:rFonts w:ascii="宋体" w:eastAsia="宋体" w:hAnsi="宋体" w:cs="宋体" w:hint="eastAsia"/>
          <w:color w:val="2D2D2D"/>
          <w:kern w:val="0"/>
          <w:szCs w:val="21"/>
        </w:rPr>
      </w:pPr>
    </w:p>
    <w:p w:rsidR="00A370E7" w:rsidRPr="00A370E7" w:rsidRDefault="00A370E7" w:rsidP="00A370E7">
      <w:pPr>
        <w:widowControl/>
        <w:spacing w:line="390" w:lineRule="atLeast"/>
        <w:ind w:firstLineChars="200" w:firstLine="640"/>
        <w:jc w:val="left"/>
        <w:rPr>
          <w:rFonts w:ascii="宋体" w:eastAsia="宋体" w:hAnsi="宋体" w:cs="宋体" w:hint="eastAsia"/>
          <w:color w:val="2D2D2D"/>
          <w:kern w:val="0"/>
          <w:sz w:val="32"/>
          <w:szCs w:val="32"/>
        </w:rPr>
      </w:pPr>
      <w:r w:rsidRPr="00A370E7">
        <w:rPr>
          <w:rFonts w:ascii="宋体" w:eastAsia="宋体" w:hAnsi="宋体" w:cs="宋体" w:hint="eastAsia"/>
          <w:color w:val="2D2D2D"/>
          <w:kern w:val="0"/>
          <w:sz w:val="32"/>
          <w:szCs w:val="32"/>
        </w:rPr>
        <w:t>3月24日，全省高校思想政治工作会议在郑州召开。会议深入贯彻落实全国高校思想政治工作会议特别是习近平书记重要讲话精神，分析形势、研究问题、明确任务，就加强和改进新形势下我省高校思想政治工作进行了部署。</w:t>
      </w:r>
    </w:p>
    <w:p w:rsidR="00A370E7" w:rsidRPr="00A370E7" w:rsidRDefault="00A370E7" w:rsidP="00A370E7">
      <w:pPr>
        <w:widowControl/>
        <w:spacing w:line="390" w:lineRule="atLeast"/>
        <w:jc w:val="left"/>
        <w:rPr>
          <w:rFonts w:ascii="宋体" w:eastAsia="宋体" w:hAnsi="宋体" w:cs="宋体" w:hint="eastAsia"/>
          <w:color w:val="2D2D2D"/>
          <w:kern w:val="0"/>
          <w:sz w:val="32"/>
          <w:szCs w:val="32"/>
        </w:rPr>
      </w:pPr>
      <w:r w:rsidRPr="00A370E7">
        <w:rPr>
          <w:rFonts w:ascii="宋体" w:eastAsia="宋体" w:hAnsi="宋体" w:cs="宋体" w:hint="eastAsia"/>
          <w:color w:val="2D2D2D"/>
          <w:kern w:val="0"/>
          <w:sz w:val="32"/>
          <w:szCs w:val="32"/>
        </w:rPr>
        <w:t xml:space="preserve">　　省委书记、省人大常委会主任谢伏瞻出席会议并讲话，强调要深入学习贯彻习近平总书记重要讲话精神，进一步增强责任感紧迫感使命感，把握正确政治方向，改革创新、强基固本，切实加强和改进新形势下高校思想政治工作，奋力开创我省高校思想政治工作新局面。</w:t>
      </w:r>
    </w:p>
    <w:p w:rsidR="00A370E7" w:rsidRPr="00A370E7" w:rsidRDefault="00A370E7" w:rsidP="00A370E7">
      <w:pPr>
        <w:widowControl/>
        <w:spacing w:line="390" w:lineRule="atLeast"/>
        <w:jc w:val="left"/>
        <w:rPr>
          <w:rFonts w:ascii="宋体" w:eastAsia="宋体" w:hAnsi="宋体" w:cs="宋体" w:hint="eastAsia"/>
          <w:color w:val="2D2D2D"/>
          <w:kern w:val="0"/>
          <w:sz w:val="32"/>
          <w:szCs w:val="32"/>
        </w:rPr>
      </w:pPr>
      <w:r w:rsidRPr="00A370E7">
        <w:rPr>
          <w:rFonts w:ascii="宋体" w:eastAsia="宋体" w:hAnsi="宋体" w:cs="宋体" w:hint="eastAsia"/>
          <w:color w:val="2D2D2D"/>
          <w:kern w:val="0"/>
          <w:sz w:val="32"/>
          <w:szCs w:val="32"/>
        </w:rPr>
        <w:t xml:space="preserve">　　省领导翁杰明、孔昌生、陶明伦、穆为民、蒋笃运、徐济超、龚立群出席会议。省委常委、宣传部长赵素萍主持会议并作总结讲话。</w:t>
      </w:r>
    </w:p>
    <w:p w:rsidR="00A370E7" w:rsidRPr="00A370E7" w:rsidRDefault="00A370E7" w:rsidP="00A370E7">
      <w:pPr>
        <w:widowControl/>
        <w:spacing w:line="390" w:lineRule="atLeast"/>
        <w:jc w:val="left"/>
        <w:rPr>
          <w:rFonts w:ascii="宋体" w:eastAsia="宋体" w:hAnsi="宋体" w:cs="宋体" w:hint="eastAsia"/>
          <w:color w:val="2D2D2D"/>
          <w:kern w:val="0"/>
          <w:sz w:val="32"/>
          <w:szCs w:val="32"/>
        </w:rPr>
      </w:pPr>
      <w:r w:rsidRPr="00A370E7">
        <w:rPr>
          <w:rFonts w:ascii="宋体" w:eastAsia="宋体" w:hAnsi="宋体" w:cs="宋体" w:hint="eastAsia"/>
          <w:color w:val="2D2D2D"/>
          <w:kern w:val="0"/>
          <w:sz w:val="32"/>
          <w:szCs w:val="32"/>
        </w:rPr>
        <w:t xml:space="preserve">　　谢伏瞻指出，高校思想政治工作关系高校培养什么样的人、如何培养人以及为谁培养人这个根本问题，是一项重大的政治任务和战略工程。党的十八大以来，以习近平同志为核心的党中央就加强和改进高校思想政治工作作出一系列部署，对于加强党对高校的领导、办好中国特色社会主义大学，对于加强党的建设和意识形态工作、推进党和国家事业发展，都具有重大而深远的意义。我们要深入学习贯彻习近</w:t>
      </w:r>
      <w:r w:rsidRPr="00A370E7">
        <w:rPr>
          <w:rFonts w:ascii="宋体" w:eastAsia="宋体" w:hAnsi="宋体" w:cs="宋体" w:hint="eastAsia"/>
          <w:color w:val="2D2D2D"/>
          <w:kern w:val="0"/>
          <w:sz w:val="32"/>
          <w:szCs w:val="32"/>
        </w:rPr>
        <w:lastRenderedPageBreak/>
        <w:t>平总书记重要讲话精神，进一步增强做好新形势下高校思想政治工作的责任感紧迫感使命感，学而信、学而用、学而行，把学习成果体现到思想认识的提高上，体现到立德树人的推进上，体现到突出问题的解决上，体现到工作能力的提升上，努力使我省高校思想政治工作和高等教育事业发展有一个大的提升。</w:t>
      </w:r>
    </w:p>
    <w:p w:rsidR="00A370E7" w:rsidRPr="00A370E7" w:rsidRDefault="00A370E7" w:rsidP="00A370E7">
      <w:pPr>
        <w:widowControl/>
        <w:spacing w:line="390" w:lineRule="atLeast"/>
        <w:jc w:val="left"/>
        <w:rPr>
          <w:rFonts w:ascii="宋体" w:eastAsia="宋体" w:hAnsi="宋体" w:cs="宋体" w:hint="eastAsia"/>
          <w:color w:val="2D2D2D"/>
          <w:kern w:val="0"/>
          <w:sz w:val="32"/>
          <w:szCs w:val="32"/>
        </w:rPr>
      </w:pPr>
      <w:r w:rsidRPr="00A370E7">
        <w:rPr>
          <w:rFonts w:ascii="宋体" w:eastAsia="宋体" w:hAnsi="宋体" w:cs="宋体" w:hint="eastAsia"/>
          <w:color w:val="2D2D2D"/>
          <w:kern w:val="0"/>
          <w:sz w:val="32"/>
          <w:szCs w:val="32"/>
        </w:rPr>
        <w:t xml:space="preserve">　　谢伏瞻对近年来我省高校思想政治工作取得的成绩给予肯定，并深入分析了面临的形势和存在的问题。他指出，我们的高校是党领导下的高校，是中国特色社会主义高校。面对新形势新挑战，各地各部门各高校要从发展伟大事业、推进伟大工程、进行伟大斗争、实现伟大复兴的高度，着眼于决胜全面小康、让中原更加出彩，进一步增强思想自觉和行动自觉，把思想政治工作贯穿于教育教学全过程，全面提升高等教育质量和水平，为我省发展提供更有力的人才支撑和智力支持。</w:t>
      </w:r>
    </w:p>
    <w:p w:rsidR="00A370E7" w:rsidRPr="00A370E7" w:rsidRDefault="00A370E7" w:rsidP="00A370E7">
      <w:pPr>
        <w:widowControl/>
        <w:spacing w:line="390" w:lineRule="atLeast"/>
        <w:jc w:val="left"/>
        <w:rPr>
          <w:rFonts w:ascii="宋体" w:eastAsia="宋体" w:hAnsi="宋体" w:cs="宋体" w:hint="eastAsia"/>
          <w:color w:val="2D2D2D"/>
          <w:kern w:val="0"/>
          <w:sz w:val="32"/>
          <w:szCs w:val="32"/>
        </w:rPr>
      </w:pPr>
      <w:r w:rsidRPr="00A370E7">
        <w:rPr>
          <w:rFonts w:ascii="宋体" w:eastAsia="宋体" w:hAnsi="宋体" w:cs="宋体" w:hint="eastAsia"/>
          <w:color w:val="2D2D2D"/>
          <w:kern w:val="0"/>
          <w:sz w:val="32"/>
          <w:szCs w:val="32"/>
        </w:rPr>
        <w:t xml:space="preserve">　　谢伏瞻强调，加强和改进高校思想政治工作，开创我省高等教育事业发展新局面，一要站稳立场，始终坚持社会主义办学方向。要永葆马克思主义的鲜亮底色，把马克思主义立场观点方法贯穿到各学科专业、各研究领域，持续深化习近平总书记系列重要讲话精神和治国理政新理念新思想新战略学习教育，加强马克思主义理论研究，实施大学生马克思主义自主学习行动计划，让马克思主义主旋律唱得更响亮。</w:t>
      </w:r>
      <w:r w:rsidRPr="00A370E7">
        <w:rPr>
          <w:rFonts w:ascii="宋体" w:eastAsia="宋体" w:hAnsi="宋体" w:cs="宋体" w:hint="eastAsia"/>
          <w:color w:val="2D2D2D"/>
          <w:kern w:val="0"/>
          <w:sz w:val="32"/>
          <w:szCs w:val="32"/>
        </w:rPr>
        <w:lastRenderedPageBreak/>
        <w:t>要把社会主义核心价值观贯穿办学育人全过程，在贯穿结合融入、落细落小落实上下功夫，引导师生以先进模范人物为标杆，爱国爱民、遵纪守法、诚实守信、崇德向善，做社会主义核心价值观的坚定信仰者、积极传播者、模范践行者。要确保高校成为团结安定的模范之地，坚决抵御利用宗教对高校进行渗透，狠抓意识形态工作责任制落实，加强法治教育，为社会和谐稳定注入更多正能量。要大力培育优良校风和学风，坚持抓在平时、融在点滴、持之以恒，为学生学习成长营造好气候，创造好生态。二要抓住关键，全面提高学生思想政治素质。要教育引导学生坚定“四个自信”，把理想信念教育放在首位，教育引导学生树立正确的世界观、人生观、价值观，听党话、跟党走，把自己的成长和国家的发展结成命运共同体。要教育引导学生自觉肩负历史使命，以实现中华民族伟大复兴的中国梦、让中原更加出彩为己任，勤学、修德、明辨、笃实，努力创造无愧于时代的青春之歌和出彩人生；要教育引导学生积极投身伟大实践，把汗水洒在创新创业的舞台，自觉到基层一线去、到艰苦的环境中去、到发展最需要的地方去。三要改革创新，提升思想政治工作能力水平。坚持课堂教学与实践育人相结合，增强思想政治理论课的亲和力、吸引力和感染力，提高实践育人的渗透力。坚持显性教育与隐性教育相结合，强化理论学习的系统性、针对性，旗帜鲜明地进行正面引导，注重以文化人、以文育</w:t>
      </w:r>
      <w:r w:rsidRPr="00A370E7">
        <w:rPr>
          <w:rFonts w:ascii="宋体" w:eastAsia="宋体" w:hAnsi="宋体" w:cs="宋体" w:hint="eastAsia"/>
          <w:color w:val="2D2D2D"/>
          <w:kern w:val="0"/>
          <w:sz w:val="32"/>
          <w:szCs w:val="32"/>
        </w:rPr>
        <w:lastRenderedPageBreak/>
        <w:t>人，广泛开展文明校园创建，打造良好育人环境。坚持传统优势与信息技术相结合，注重运用新媒体、新技术，让党的主张成为校园网络空间最强音，让校园网络空间更加清朗。坚持解决思想问题与解决实际问题相结合，把讲道理和办实事结合起来，建立健全校领导、院系领导联系师生、谈心谈话制度，加强对学生的学业和就业指导、人文关怀和心理疏导，加强对家庭经济困难学生的资助工作，积极帮助解决教师的合理诉求，让他们有更多的获得感和幸福感。四要示范带动，着力提高教师思想政治素质。加强对高校教师的政治引领和关心关爱，引导他们以德立身、以德立学、以德施教，更好担起学生健康成长指导者和引路人的责任。</w:t>
      </w:r>
    </w:p>
    <w:p w:rsidR="00A370E7" w:rsidRPr="00A370E7" w:rsidRDefault="00A370E7" w:rsidP="00A370E7">
      <w:pPr>
        <w:widowControl/>
        <w:spacing w:line="390" w:lineRule="atLeast"/>
        <w:jc w:val="left"/>
        <w:rPr>
          <w:rFonts w:ascii="宋体" w:eastAsia="宋体" w:hAnsi="宋体" w:cs="宋体" w:hint="eastAsia"/>
          <w:color w:val="2D2D2D"/>
          <w:kern w:val="0"/>
          <w:sz w:val="32"/>
          <w:szCs w:val="32"/>
        </w:rPr>
      </w:pPr>
      <w:r w:rsidRPr="00A370E7">
        <w:rPr>
          <w:rFonts w:ascii="宋体" w:eastAsia="宋体" w:hAnsi="宋体" w:cs="宋体" w:hint="eastAsia"/>
          <w:color w:val="2D2D2D"/>
          <w:kern w:val="0"/>
          <w:sz w:val="32"/>
          <w:szCs w:val="32"/>
        </w:rPr>
        <w:t xml:space="preserve">　　谢伏瞻要求，加强党对高校的领导，确保高校成为坚持党的领导的坚强阵地。要落实各级党委领导责任，突出把关定向、统筹指导、建强班子，严格落实各有关部门的责任，建立部门协作常态机制，形成同频共振的工作合力。要完善高校党的领导体制，坚持和完善党委领导下的校长负责制，夯实高校党委管党治党、办学治校的主体责任；要加强反腐倡廉建设，从严治党，从严治校。要抓好高校基层党组织建设，选优配强思想政治工作队伍，创新体制机制，改进工作方式，让基层党组织“强”起来，让组织生活“活”起来，让党员队伍管理监督“严”起来，使每个党组织都成为激浊扬清的战斗堡垒，使每个党员都成为扶正祛邪的战斗员。</w:t>
      </w:r>
    </w:p>
    <w:p w:rsidR="00A370E7" w:rsidRDefault="00A370E7" w:rsidP="00A370E7">
      <w:pPr>
        <w:widowControl/>
        <w:spacing w:line="390" w:lineRule="atLeast"/>
        <w:ind w:firstLine="630"/>
        <w:jc w:val="left"/>
        <w:rPr>
          <w:rFonts w:ascii="宋体" w:eastAsia="宋体" w:hAnsi="宋体" w:cs="宋体" w:hint="eastAsia"/>
          <w:color w:val="2D2D2D"/>
          <w:kern w:val="0"/>
          <w:sz w:val="32"/>
          <w:szCs w:val="32"/>
        </w:rPr>
      </w:pPr>
      <w:r w:rsidRPr="00A370E7">
        <w:rPr>
          <w:rFonts w:ascii="宋体" w:eastAsia="宋体" w:hAnsi="宋体" w:cs="宋体" w:hint="eastAsia"/>
          <w:color w:val="2D2D2D"/>
          <w:kern w:val="0"/>
          <w:sz w:val="32"/>
          <w:szCs w:val="32"/>
        </w:rPr>
        <w:lastRenderedPageBreak/>
        <w:t>赵素萍在总结讲话中指出，要将思想和认识统一到中央和省委关于高校思想政治工作的要求和部署上来，深刻认识做好高校思想政治工作的重大意义、目标任务和基本要求，深刻把握省委会议和谢伏瞻同志讲话的精神实质，不断强化做好高校思想政治工作的自觉性，努力把高校办成党和人民满意的高校。要将行动和思路落实到中央31号文件和省委省政府出台的《实施意见》上。各地要牢固树立“四个意识”，强化党委主体责任，努力营造重视、关心、参与和支持加强高校思想政治工作的良好氛围；省直各部门各单位要对照任务分工，认真研究具体举措，明确问题清单、任务清单和时间表，确保各项重点任务落到实处；各高校要把思想政治工作摆在重要位置，坚持思想教育，充分发挥思想政治课主渠道作用，推动思想政治工作传统优势同信息技术高度融合，进一步健全师德建设机制，坚持和完善党委领导下的校长负责制，强化基层院（系）党的建设，切实把中央、省委加强新形势下高校思想政治工作的决策部署落到实处。</w:t>
      </w:r>
    </w:p>
    <w:p w:rsidR="00A370E7" w:rsidRPr="00A370E7" w:rsidRDefault="00A370E7" w:rsidP="00A370E7">
      <w:pPr>
        <w:widowControl/>
        <w:spacing w:line="390" w:lineRule="atLeast"/>
        <w:ind w:firstLine="630"/>
        <w:jc w:val="left"/>
        <w:rPr>
          <w:rFonts w:ascii="宋体" w:eastAsia="宋体" w:hAnsi="宋体" w:cs="宋体" w:hint="eastAsia"/>
          <w:color w:val="2D2D2D"/>
          <w:kern w:val="0"/>
          <w:sz w:val="32"/>
          <w:szCs w:val="32"/>
        </w:rPr>
      </w:pPr>
    </w:p>
    <w:p w:rsidR="00A370E7" w:rsidRPr="00A370E7" w:rsidRDefault="00A370E7" w:rsidP="00A370E7">
      <w:pPr>
        <w:widowControl/>
        <w:spacing w:line="390" w:lineRule="atLeast"/>
        <w:jc w:val="left"/>
        <w:rPr>
          <w:rFonts w:ascii="宋体" w:eastAsia="宋体" w:hAnsi="宋体" w:cs="宋体" w:hint="eastAsia"/>
          <w:color w:val="2D2D2D"/>
          <w:kern w:val="0"/>
          <w:sz w:val="32"/>
          <w:szCs w:val="32"/>
        </w:rPr>
      </w:pPr>
      <w:r w:rsidRPr="00A370E7">
        <w:rPr>
          <w:rFonts w:ascii="宋体" w:eastAsia="宋体" w:hAnsi="宋体" w:cs="宋体" w:hint="eastAsia"/>
          <w:color w:val="2D2D2D"/>
          <w:kern w:val="0"/>
          <w:sz w:val="32"/>
          <w:szCs w:val="32"/>
        </w:rPr>
        <w:t xml:space="preserve">　　新乡市委负责人，郑州大学、华北水利水电大学、河南中医药大学、郑州铁路职业技术学院、黄河科技学院等高校负责人作了交流发言。</w:t>
      </w:r>
    </w:p>
    <w:p w:rsidR="0036575A" w:rsidRPr="00A370E7" w:rsidRDefault="0036575A"/>
    <w:sectPr w:rsidR="0036575A" w:rsidRPr="00A370E7">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575A" w:rsidRDefault="0036575A" w:rsidP="00A370E7">
      <w:r>
        <w:separator/>
      </w:r>
    </w:p>
  </w:endnote>
  <w:endnote w:type="continuationSeparator" w:id="1">
    <w:p w:rsidR="0036575A" w:rsidRDefault="0036575A" w:rsidP="00A370E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867923"/>
      <w:docPartObj>
        <w:docPartGallery w:val="Page Numbers (Bottom of Page)"/>
        <w:docPartUnique/>
      </w:docPartObj>
    </w:sdtPr>
    <w:sdtContent>
      <w:p w:rsidR="00643D6A" w:rsidRDefault="00643D6A">
        <w:pPr>
          <w:pStyle w:val="a4"/>
          <w:jc w:val="center"/>
        </w:pPr>
        <w:fldSimple w:instr=" PAGE   \* MERGEFORMAT ">
          <w:r w:rsidRPr="00643D6A">
            <w:rPr>
              <w:noProof/>
              <w:lang w:val="zh-CN"/>
            </w:rPr>
            <w:t>1</w:t>
          </w:r>
        </w:fldSimple>
      </w:p>
    </w:sdtContent>
  </w:sdt>
  <w:p w:rsidR="00643D6A" w:rsidRDefault="00643D6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575A" w:rsidRDefault="0036575A" w:rsidP="00A370E7">
      <w:r>
        <w:separator/>
      </w:r>
    </w:p>
  </w:footnote>
  <w:footnote w:type="continuationSeparator" w:id="1">
    <w:p w:rsidR="0036575A" w:rsidRDefault="0036575A" w:rsidP="00A370E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0E7"/>
    <w:rsid w:val="0036575A"/>
    <w:rsid w:val="00643D6A"/>
    <w:rsid w:val="00A370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370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370E7"/>
    <w:rPr>
      <w:sz w:val="18"/>
      <w:szCs w:val="18"/>
    </w:rPr>
  </w:style>
  <w:style w:type="paragraph" w:styleId="a4">
    <w:name w:val="footer"/>
    <w:basedOn w:val="a"/>
    <w:link w:val="Char0"/>
    <w:uiPriority w:val="99"/>
    <w:unhideWhenUsed/>
    <w:rsid w:val="00A370E7"/>
    <w:pPr>
      <w:tabs>
        <w:tab w:val="center" w:pos="4153"/>
        <w:tab w:val="right" w:pos="8306"/>
      </w:tabs>
      <w:snapToGrid w:val="0"/>
      <w:jc w:val="left"/>
    </w:pPr>
    <w:rPr>
      <w:sz w:val="18"/>
      <w:szCs w:val="18"/>
    </w:rPr>
  </w:style>
  <w:style w:type="character" w:customStyle="1" w:styleId="Char0">
    <w:name w:val="页脚 Char"/>
    <w:basedOn w:val="a0"/>
    <w:link w:val="a4"/>
    <w:uiPriority w:val="99"/>
    <w:rsid w:val="00A370E7"/>
    <w:rPr>
      <w:sz w:val="18"/>
      <w:szCs w:val="18"/>
    </w:rPr>
  </w:style>
</w:styles>
</file>

<file path=word/webSettings.xml><?xml version="1.0" encoding="utf-8"?>
<w:webSettings xmlns:r="http://schemas.openxmlformats.org/officeDocument/2006/relationships" xmlns:w="http://schemas.openxmlformats.org/wordprocessingml/2006/main">
  <w:divs>
    <w:div w:id="792673650">
      <w:bodyDiv w:val="1"/>
      <w:marLeft w:val="0"/>
      <w:marRight w:val="0"/>
      <w:marTop w:val="0"/>
      <w:marBottom w:val="0"/>
      <w:divBdr>
        <w:top w:val="none" w:sz="0" w:space="0" w:color="auto"/>
        <w:left w:val="none" w:sz="0" w:space="0" w:color="auto"/>
        <w:bottom w:val="none" w:sz="0" w:space="0" w:color="auto"/>
        <w:right w:val="none" w:sz="0" w:space="0" w:color="auto"/>
      </w:divBdr>
      <w:divsChild>
        <w:div w:id="1574199504">
          <w:marLeft w:val="0"/>
          <w:marRight w:val="0"/>
          <w:marTop w:val="0"/>
          <w:marBottom w:val="0"/>
          <w:divBdr>
            <w:top w:val="none" w:sz="0" w:space="0" w:color="auto"/>
            <w:left w:val="none" w:sz="0" w:space="0" w:color="auto"/>
            <w:bottom w:val="none" w:sz="0" w:space="0" w:color="auto"/>
            <w:right w:val="none" w:sz="0" w:space="0" w:color="auto"/>
          </w:divBdr>
          <w:divsChild>
            <w:div w:id="32852583">
              <w:marLeft w:val="0"/>
              <w:marRight w:val="0"/>
              <w:marTop w:val="0"/>
              <w:marBottom w:val="0"/>
              <w:divBdr>
                <w:top w:val="none" w:sz="0" w:space="0" w:color="auto"/>
                <w:left w:val="none" w:sz="0" w:space="0" w:color="auto"/>
                <w:bottom w:val="none" w:sz="0" w:space="0" w:color="auto"/>
                <w:right w:val="none" w:sz="0" w:space="0" w:color="auto"/>
              </w:divBdr>
              <w:divsChild>
                <w:div w:id="1656908130">
                  <w:marLeft w:val="0"/>
                  <w:marRight w:val="0"/>
                  <w:marTop w:val="120"/>
                  <w:marBottom w:val="0"/>
                  <w:divBdr>
                    <w:top w:val="none" w:sz="0" w:space="0" w:color="auto"/>
                    <w:left w:val="none" w:sz="0" w:space="0" w:color="auto"/>
                    <w:bottom w:val="none" w:sz="0" w:space="0" w:color="auto"/>
                    <w:right w:val="none" w:sz="0" w:space="0" w:color="auto"/>
                  </w:divBdr>
                  <w:divsChild>
                    <w:div w:id="1810436510">
                      <w:marLeft w:val="0"/>
                      <w:marRight w:val="0"/>
                      <w:marTop w:val="0"/>
                      <w:marBottom w:val="0"/>
                      <w:divBdr>
                        <w:top w:val="none" w:sz="0" w:space="0" w:color="auto"/>
                        <w:left w:val="none" w:sz="0" w:space="0" w:color="auto"/>
                        <w:bottom w:val="none" w:sz="0" w:space="0" w:color="auto"/>
                        <w:right w:val="none" w:sz="0" w:space="0" w:color="auto"/>
                      </w:divBdr>
                      <w:divsChild>
                        <w:div w:id="1112435302">
                          <w:marLeft w:val="0"/>
                          <w:marRight w:val="0"/>
                          <w:marTop w:val="0"/>
                          <w:marBottom w:val="0"/>
                          <w:divBdr>
                            <w:top w:val="none" w:sz="0" w:space="0" w:color="auto"/>
                            <w:left w:val="single" w:sz="6" w:space="15" w:color="CCCCCC"/>
                            <w:bottom w:val="single" w:sz="6" w:space="15" w:color="CCCCCC"/>
                            <w:right w:val="single" w:sz="6" w:space="15" w:color="CCCCCC"/>
                          </w:divBdr>
                          <w:divsChild>
                            <w:div w:id="1959412395">
                              <w:marLeft w:val="0"/>
                              <w:marRight w:val="0"/>
                              <w:marTop w:val="150"/>
                              <w:marBottom w:val="0"/>
                              <w:divBdr>
                                <w:top w:val="none" w:sz="0" w:space="0" w:color="auto"/>
                                <w:left w:val="none" w:sz="0" w:space="0" w:color="auto"/>
                                <w:bottom w:val="none" w:sz="0" w:space="0" w:color="auto"/>
                                <w:right w:val="none" w:sz="0" w:space="0" w:color="auto"/>
                              </w:divBdr>
                              <w:divsChild>
                                <w:div w:id="99187558">
                                  <w:marLeft w:val="0"/>
                                  <w:marRight w:val="0"/>
                                  <w:marTop w:val="0"/>
                                  <w:marBottom w:val="0"/>
                                  <w:divBdr>
                                    <w:top w:val="none" w:sz="0" w:space="0" w:color="auto"/>
                                    <w:left w:val="none" w:sz="0" w:space="0" w:color="auto"/>
                                    <w:bottom w:val="none" w:sz="0" w:space="0" w:color="auto"/>
                                    <w:right w:val="none" w:sz="0" w:space="0" w:color="auto"/>
                                  </w:divBdr>
                                </w:div>
                                <w:div w:id="389423087">
                                  <w:marLeft w:val="0"/>
                                  <w:marRight w:val="0"/>
                                  <w:marTop w:val="0"/>
                                  <w:marBottom w:val="0"/>
                                  <w:divBdr>
                                    <w:top w:val="none" w:sz="0" w:space="0" w:color="auto"/>
                                    <w:left w:val="none" w:sz="0" w:space="0" w:color="auto"/>
                                    <w:bottom w:val="none" w:sz="0" w:space="0" w:color="auto"/>
                                    <w:right w:val="none" w:sz="0" w:space="0" w:color="auto"/>
                                  </w:divBdr>
                                </w:div>
                                <w:div w:id="719210894">
                                  <w:marLeft w:val="0"/>
                                  <w:marRight w:val="0"/>
                                  <w:marTop w:val="0"/>
                                  <w:marBottom w:val="0"/>
                                  <w:divBdr>
                                    <w:top w:val="none" w:sz="0" w:space="0" w:color="auto"/>
                                    <w:left w:val="none" w:sz="0" w:space="0" w:color="auto"/>
                                    <w:bottom w:val="none" w:sz="0" w:space="0" w:color="auto"/>
                                    <w:right w:val="none" w:sz="0" w:space="0" w:color="auto"/>
                                  </w:divBdr>
                                </w:div>
                                <w:div w:id="1941987549">
                                  <w:marLeft w:val="0"/>
                                  <w:marRight w:val="0"/>
                                  <w:marTop w:val="0"/>
                                  <w:marBottom w:val="0"/>
                                  <w:divBdr>
                                    <w:top w:val="none" w:sz="0" w:space="0" w:color="auto"/>
                                    <w:left w:val="none" w:sz="0" w:space="0" w:color="auto"/>
                                    <w:bottom w:val="none" w:sz="0" w:space="0" w:color="auto"/>
                                    <w:right w:val="none" w:sz="0" w:space="0" w:color="auto"/>
                                  </w:divBdr>
                                </w:div>
                                <w:div w:id="495266002">
                                  <w:marLeft w:val="0"/>
                                  <w:marRight w:val="0"/>
                                  <w:marTop w:val="0"/>
                                  <w:marBottom w:val="0"/>
                                  <w:divBdr>
                                    <w:top w:val="none" w:sz="0" w:space="0" w:color="auto"/>
                                    <w:left w:val="none" w:sz="0" w:space="0" w:color="auto"/>
                                    <w:bottom w:val="none" w:sz="0" w:space="0" w:color="auto"/>
                                    <w:right w:val="none" w:sz="0" w:space="0" w:color="auto"/>
                                  </w:divBdr>
                                </w:div>
                                <w:div w:id="498354185">
                                  <w:marLeft w:val="0"/>
                                  <w:marRight w:val="0"/>
                                  <w:marTop w:val="0"/>
                                  <w:marBottom w:val="0"/>
                                  <w:divBdr>
                                    <w:top w:val="none" w:sz="0" w:space="0" w:color="auto"/>
                                    <w:left w:val="none" w:sz="0" w:space="0" w:color="auto"/>
                                    <w:bottom w:val="none" w:sz="0" w:space="0" w:color="auto"/>
                                    <w:right w:val="none" w:sz="0" w:space="0" w:color="auto"/>
                                  </w:divBdr>
                                </w:div>
                                <w:div w:id="616327428">
                                  <w:marLeft w:val="0"/>
                                  <w:marRight w:val="0"/>
                                  <w:marTop w:val="0"/>
                                  <w:marBottom w:val="0"/>
                                  <w:divBdr>
                                    <w:top w:val="none" w:sz="0" w:space="0" w:color="auto"/>
                                    <w:left w:val="none" w:sz="0" w:space="0" w:color="auto"/>
                                    <w:bottom w:val="none" w:sz="0" w:space="0" w:color="auto"/>
                                    <w:right w:val="none" w:sz="0" w:space="0" w:color="auto"/>
                                  </w:divBdr>
                                </w:div>
                                <w:div w:id="1954628725">
                                  <w:marLeft w:val="0"/>
                                  <w:marRight w:val="0"/>
                                  <w:marTop w:val="0"/>
                                  <w:marBottom w:val="0"/>
                                  <w:divBdr>
                                    <w:top w:val="none" w:sz="0" w:space="0" w:color="auto"/>
                                    <w:left w:val="none" w:sz="0" w:space="0" w:color="auto"/>
                                    <w:bottom w:val="none" w:sz="0" w:space="0" w:color="auto"/>
                                    <w:right w:val="none" w:sz="0" w:space="0" w:color="auto"/>
                                  </w:divBdr>
                                </w:div>
                                <w:div w:id="1210996522">
                                  <w:marLeft w:val="0"/>
                                  <w:marRight w:val="0"/>
                                  <w:marTop w:val="0"/>
                                  <w:marBottom w:val="0"/>
                                  <w:divBdr>
                                    <w:top w:val="none" w:sz="0" w:space="0" w:color="auto"/>
                                    <w:left w:val="none" w:sz="0" w:space="0" w:color="auto"/>
                                    <w:bottom w:val="none" w:sz="0" w:space="0" w:color="auto"/>
                                    <w:right w:val="none" w:sz="0" w:space="0" w:color="auto"/>
                                  </w:divBdr>
                                </w:div>
                                <w:div w:id="20516308">
                                  <w:marLeft w:val="0"/>
                                  <w:marRight w:val="0"/>
                                  <w:marTop w:val="0"/>
                                  <w:marBottom w:val="0"/>
                                  <w:divBdr>
                                    <w:top w:val="none" w:sz="0" w:space="0" w:color="auto"/>
                                    <w:left w:val="none" w:sz="0" w:space="0" w:color="auto"/>
                                    <w:bottom w:val="none" w:sz="0" w:space="0" w:color="auto"/>
                                    <w:right w:val="none" w:sz="0" w:space="0" w:color="auto"/>
                                  </w:divBdr>
                                </w:div>
                                <w:div w:id="315456556">
                                  <w:marLeft w:val="0"/>
                                  <w:marRight w:val="0"/>
                                  <w:marTop w:val="0"/>
                                  <w:marBottom w:val="0"/>
                                  <w:divBdr>
                                    <w:top w:val="none" w:sz="0" w:space="0" w:color="auto"/>
                                    <w:left w:val="none" w:sz="0" w:space="0" w:color="auto"/>
                                    <w:bottom w:val="none" w:sz="0" w:space="0" w:color="auto"/>
                                    <w:right w:val="none" w:sz="0" w:space="0" w:color="auto"/>
                                  </w:divBdr>
                                </w:div>
                                <w:div w:id="1234705814">
                                  <w:marLeft w:val="0"/>
                                  <w:marRight w:val="0"/>
                                  <w:marTop w:val="0"/>
                                  <w:marBottom w:val="0"/>
                                  <w:divBdr>
                                    <w:top w:val="none" w:sz="0" w:space="0" w:color="auto"/>
                                    <w:left w:val="none" w:sz="0" w:space="0" w:color="auto"/>
                                    <w:bottom w:val="none" w:sz="0" w:space="0" w:color="auto"/>
                                    <w:right w:val="none" w:sz="0" w:space="0" w:color="auto"/>
                                  </w:divBdr>
                                </w:div>
                                <w:div w:id="587539200">
                                  <w:marLeft w:val="0"/>
                                  <w:marRight w:val="0"/>
                                  <w:marTop w:val="0"/>
                                  <w:marBottom w:val="0"/>
                                  <w:divBdr>
                                    <w:top w:val="none" w:sz="0" w:space="0" w:color="auto"/>
                                    <w:left w:val="none" w:sz="0" w:space="0" w:color="auto"/>
                                    <w:bottom w:val="none" w:sz="0" w:space="0" w:color="auto"/>
                                    <w:right w:val="none" w:sz="0" w:space="0" w:color="auto"/>
                                  </w:divBdr>
                                </w:div>
                                <w:div w:id="1039626265">
                                  <w:marLeft w:val="0"/>
                                  <w:marRight w:val="0"/>
                                  <w:marTop w:val="0"/>
                                  <w:marBottom w:val="0"/>
                                  <w:divBdr>
                                    <w:top w:val="none" w:sz="0" w:space="0" w:color="auto"/>
                                    <w:left w:val="none" w:sz="0" w:space="0" w:color="auto"/>
                                    <w:bottom w:val="none" w:sz="0" w:space="0" w:color="auto"/>
                                    <w:right w:val="none" w:sz="0" w:space="0" w:color="auto"/>
                                  </w:divBdr>
                                </w:div>
                                <w:div w:id="325671158">
                                  <w:marLeft w:val="0"/>
                                  <w:marRight w:val="0"/>
                                  <w:marTop w:val="0"/>
                                  <w:marBottom w:val="0"/>
                                  <w:divBdr>
                                    <w:top w:val="none" w:sz="0" w:space="0" w:color="auto"/>
                                    <w:left w:val="none" w:sz="0" w:space="0" w:color="auto"/>
                                    <w:bottom w:val="none" w:sz="0" w:space="0" w:color="auto"/>
                                    <w:right w:val="none" w:sz="0" w:space="0" w:color="auto"/>
                                  </w:divBdr>
                                </w:div>
                                <w:div w:id="2076082127">
                                  <w:marLeft w:val="0"/>
                                  <w:marRight w:val="0"/>
                                  <w:marTop w:val="0"/>
                                  <w:marBottom w:val="0"/>
                                  <w:divBdr>
                                    <w:top w:val="none" w:sz="0" w:space="0" w:color="auto"/>
                                    <w:left w:val="none" w:sz="0" w:space="0" w:color="auto"/>
                                    <w:bottom w:val="none" w:sz="0" w:space="0" w:color="auto"/>
                                    <w:right w:val="none" w:sz="0" w:space="0" w:color="auto"/>
                                  </w:divBdr>
                                </w:div>
                                <w:div w:id="1671981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393</Words>
  <Characters>2246</Characters>
  <Application>Microsoft Office Word</Application>
  <DocSecurity>0</DocSecurity>
  <Lines>18</Lines>
  <Paragraphs>5</Paragraphs>
  <ScaleCrop>false</ScaleCrop>
  <Company>shxy</Company>
  <LinksUpToDate>false</LinksUpToDate>
  <CharactersWithSpaces>2634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Lenovo User</cp:lastModifiedBy>
  <cp:revision>3</cp:revision>
  <dcterms:created xsi:type="dcterms:W3CDTF">2017-05-15T11:54:00Z</dcterms:created>
  <dcterms:modified xsi:type="dcterms:W3CDTF">2017-05-15T11:58:00Z</dcterms:modified>
</cp:coreProperties>
</file>